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BDA" w:rsidRDefault="00F53BDA" w:rsidP="00F53BDA">
      <w:pPr>
        <w:jc w:val="left"/>
        <w:rPr>
          <w:rFonts w:ascii="楷体_GB2312" w:eastAsia="楷体_GB2312" w:hint="eastAsia"/>
          <w:sz w:val="28"/>
          <w:szCs w:val="28"/>
        </w:rPr>
      </w:pPr>
      <w:r>
        <w:rPr>
          <w:rFonts w:ascii="楷体_GB2312" w:eastAsia="楷体_GB2312" w:hint="eastAsia"/>
          <w:sz w:val="28"/>
          <w:szCs w:val="28"/>
        </w:rPr>
        <w:t>附件1：</w:t>
      </w:r>
    </w:p>
    <w:p w:rsidR="00F53BDA" w:rsidRPr="00F53BDA" w:rsidRDefault="00F53BDA" w:rsidP="00F53BDA">
      <w:pPr>
        <w:jc w:val="left"/>
        <w:rPr>
          <w:rFonts w:ascii="楷体_GB2312" w:eastAsia="楷体_GB2312"/>
          <w:sz w:val="28"/>
          <w:szCs w:val="28"/>
        </w:rPr>
      </w:pPr>
      <w:r w:rsidRPr="00F53BDA">
        <w:rPr>
          <w:rFonts w:ascii="楷体_GB2312" w:eastAsia="楷体_GB2312" w:hint="eastAsia"/>
          <w:sz w:val="28"/>
          <w:szCs w:val="28"/>
        </w:rPr>
        <w:t>采用单一来源方式的原因及相关说明</w:t>
      </w:r>
    </w:p>
    <w:p w:rsidR="00F53BDA" w:rsidRPr="00CF3405" w:rsidRDefault="00F53BDA" w:rsidP="00F53BDA">
      <w:pPr>
        <w:ind w:firstLineChars="200" w:firstLine="480"/>
        <w:rPr>
          <w:rFonts w:ascii="楷体_GB2312" w:eastAsia="楷体_GB2312" w:hAnsi="Calibri" w:cs="Times New Roman"/>
          <w:sz w:val="24"/>
          <w:szCs w:val="24"/>
        </w:rPr>
      </w:pPr>
      <w:r w:rsidRPr="00CF3405">
        <w:rPr>
          <w:rFonts w:ascii="楷体_GB2312" w:eastAsia="楷体_GB2312" w:hAnsi="Calibri" w:cs="Times New Roman" w:hint="eastAsia"/>
          <w:sz w:val="24"/>
          <w:szCs w:val="24"/>
        </w:rPr>
        <w:t>本次采购的便携式近红外光学信号分析系统，重点从双人同步采集情况、是否具备无线便携采集功能、最大有效通道数、光源与探测器数量等因素加以考查。</w:t>
      </w:r>
    </w:p>
    <w:p w:rsidR="00F53BDA" w:rsidRPr="00CF3405" w:rsidRDefault="00F53BDA" w:rsidP="00F53BDA">
      <w:pPr>
        <w:rPr>
          <w:rFonts w:ascii="楷体_GB2312" w:eastAsia="楷体_GB2312" w:hAnsi="Calibri" w:cs="Times New Roman"/>
          <w:sz w:val="24"/>
          <w:szCs w:val="24"/>
        </w:rPr>
      </w:pPr>
      <w:r w:rsidRPr="00CF3405">
        <w:rPr>
          <w:rFonts w:ascii="楷体_GB2312" w:eastAsia="楷体_GB2312" w:hAnsi="Calibri" w:cs="Times New Roman" w:hint="eastAsia"/>
          <w:sz w:val="24"/>
          <w:szCs w:val="24"/>
        </w:rPr>
        <w:t>通过搜索国内外文献、参加近红外设备的展会，调研国内知名高校和科研机构，主要的便携式近红外光学信号分析系统有：荷兰</w:t>
      </w:r>
      <w:proofErr w:type="spellStart"/>
      <w:r w:rsidRPr="00CF3405">
        <w:rPr>
          <w:rFonts w:ascii="楷体_GB2312" w:eastAsia="楷体_GB2312" w:hAnsi="Calibri" w:cs="Times New Roman" w:hint="eastAsia"/>
          <w:sz w:val="24"/>
          <w:szCs w:val="24"/>
        </w:rPr>
        <w:t>Artinis</w:t>
      </w:r>
      <w:proofErr w:type="spellEnd"/>
      <w:r w:rsidRPr="00CF3405">
        <w:rPr>
          <w:rFonts w:ascii="楷体_GB2312" w:eastAsia="楷体_GB2312" w:hAnsi="Calibri" w:cs="Times New Roman" w:hint="eastAsia"/>
          <w:sz w:val="24"/>
          <w:szCs w:val="24"/>
        </w:rPr>
        <w:t>的</w:t>
      </w:r>
      <w:proofErr w:type="spellStart"/>
      <w:r w:rsidRPr="00CF3405">
        <w:rPr>
          <w:rFonts w:ascii="楷体_GB2312" w:eastAsia="楷体_GB2312" w:hAnsi="Calibri" w:cs="Times New Roman" w:hint="eastAsia"/>
          <w:sz w:val="24"/>
          <w:szCs w:val="24"/>
        </w:rPr>
        <w:t>Brite</w:t>
      </w:r>
      <w:proofErr w:type="spellEnd"/>
      <w:r w:rsidRPr="00CF3405">
        <w:rPr>
          <w:rFonts w:ascii="楷体_GB2312" w:eastAsia="楷体_GB2312" w:hAnsi="Calibri" w:cs="Times New Roman" w:hint="eastAsia"/>
          <w:sz w:val="24"/>
          <w:szCs w:val="24"/>
        </w:rPr>
        <w:t>，日本日立的WOT，美国NIRX的</w:t>
      </w:r>
      <w:proofErr w:type="spellStart"/>
      <w:r w:rsidRPr="00CF3405">
        <w:rPr>
          <w:rFonts w:ascii="楷体_GB2312" w:eastAsia="楷体_GB2312" w:hAnsi="Calibri" w:cs="Times New Roman" w:hint="eastAsia"/>
          <w:sz w:val="24"/>
          <w:szCs w:val="24"/>
        </w:rPr>
        <w:t>NIRSport</w:t>
      </w:r>
      <w:proofErr w:type="spellEnd"/>
      <w:r w:rsidRPr="00CF3405">
        <w:rPr>
          <w:rFonts w:ascii="楷体_GB2312" w:eastAsia="楷体_GB2312" w:hAnsi="Calibri" w:cs="Times New Roman" w:hint="eastAsia"/>
          <w:sz w:val="24"/>
          <w:szCs w:val="24"/>
        </w:rPr>
        <w:t>。以下为三个品牌产品的比较。</w:t>
      </w:r>
    </w:p>
    <w:tbl>
      <w:tblPr>
        <w:tblW w:w="96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2277"/>
        <w:gridCol w:w="2293"/>
        <w:gridCol w:w="3260"/>
      </w:tblGrid>
      <w:tr w:rsidR="00F53BDA" w:rsidRPr="002A54AC" w:rsidTr="00DC1FBC">
        <w:tc>
          <w:tcPr>
            <w:tcW w:w="1844" w:type="dxa"/>
            <w:shd w:val="clear" w:color="auto" w:fill="auto"/>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厂家</w:t>
            </w:r>
          </w:p>
        </w:tc>
        <w:tc>
          <w:tcPr>
            <w:tcW w:w="2277" w:type="dxa"/>
            <w:shd w:val="clear" w:color="auto" w:fill="auto"/>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荷兰</w:t>
            </w:r>
            <w:proofErr w:type="spellStart"/>
            <w:r w:rsidRPr="002A54AC">
              <w:rPr>
                <w:rFonts w:ascii="楷体_GB2312" w:eastAsia="楷体_GB2312" w:hAnsi="Calibri" w:cs="Times New Roman" w:hint="eastAsia"/>
                <w:szCs w:val="21"/>
              </w:rPr>
              <w:t>Artinis</w:t>
            </w:r>
            <w:proofErr w:type="spellEnd"/>
          </w:p>
        </w:tc>
        <w:tc>
          <w:tcPr>
            <w:tcW w:w="2293" w:type="dxa"/>
            <w:shd w:val="clear" w:color="auto" w:fill="auto"/>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日本日立</w:t>
            </w:r>
          </w:p>
        </w:tc>
        <w:tc>
          <w:tcPr>
            <w:tcW w:w="3260" w:type="dxa"/>
            <w:shd w:val="clear" w:color="auto" w:fill="auto"/>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美国NIRX</w:t>
            </w:r>
          </w:p>
        </w:tc>
      </w:tr>
      <w:tr w:rsidR="00F53BDA" w:rsidRPr="002A54AC" w:rsidTr="00DC1FBC">
        <w:tc>
          <w:tcPr>
            <w:tcW w:w="1844"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型号</w:t>
            </w:r>
          </w:p>
        </w:tc>
        <w:tc>
          <w:tcPr>
            <w:tcW w:w="2277" w:type="dxa"/>
            <w:shd w:val="clear" w:color="auto" w:fill="auto"/>
            <w:vAlign w:val="center"/>
          </w:tcPr>
          <w:p w:rsidR="00F53BDA" w:rsidRPr="002A54AC" w:rsidRDefault="00F53BDA" w:rsidP="00DC1FBC">
            <w:pPr>
              <w:rPr>
                <w:rFonts w:ascii="楷体_GB2312" w:eastAsia="楷体_GB2312" w:hAnsi="Calibri" w:cs="Times New Roman"/>
                <w:szCs w:val="21"/>
              </w:rPr>
            </w:pPr>
            <w:proofErr w:type="spellStart"/>
            <w:r w:rsidRPr="002A54AC">
              <w:rPr>
                <w:rFonts w:ascii="楷体_GB2312" w:eastAsia="楷体_GB2312" w:hAnsi="Calibri" w:cs="Times New Roman" w:hint="eastAsia"/>
                <w:szCs w:val="21"/>
              </w:rPr>
              <w:t>Brite</w:t>
            </w:r>
            <w:proofErr w:type="spellEnd"/>
          </w:p>
        </w:tc>
        <w:tc>
          <w:tcPr>
            <w:tcW w:w="2293"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WOT</w:t>
            </w:r>
          </w:p>
        </w:tc>
        <w:tc>
          <w:tcPr>
            <w:tcW w:w="3260" w:type="dxa"/>
            <w:shd w:val="clear" w:color="auto" w:fill="auto"/>
            <w:vAlign w:val="center"/>
          </w:tcPr>
          <w:p w:rsidR="00F53BDA" w:rsidRPr="002A54AC" w:rsidRDefault="00F53BDA" w:rsidP="00DC1FBC">
            <w:pPr>
              <w:rPr>
                <w:rFonts w:ascii="楷体_GB2312" w:eastAsia="楷体_GB2312" w:hAnsi="Calibri" w:cs="Times New Roman"/>
                <w:szCs w:val="21"/>
              </w:rPr>
            </w:pPr>
            <w:proofErr w:type="spellStart"/>
            <w:r w:rsidRPr="002A54AC">
              <w:rPr>
                <w:rFonts w:ascii="楷体_GB2312" w:eastAsia="楷体_GB2312" w:hAnsi="Calibri" w:cs="Times New Roman" w:hint="eastAsia"/>
                <w:szCs w:val="21"/>
              </w:rPr>
              <w:t>NIRSport</w:t>
            </w:r>
            <w:proofErr w:type="spellEnd"/>
          </w:p>
        </w:tc>
      </w:tr>
      <w:tr w:rsidR="00F53BDA" w:rsidRPr="002A54AC" w:rsidTr="00DC1FBC">
        <w:tc>
          <w:tcPr>
            <w:tcW w:w="1844"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无线便携性</w:t>
            </w:r>
          </w:p>
        </w:tc>
        <w:tc>
          <w:tcPr>
            <w:tcW w:w="2277"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具备</w:t>
            </w:r>
          </w:p>
        </w:tc>
        <w:tc>
          <w:tcPr>
            <w:tcW w:w="2293"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不具备</w:t>
            </w:r>
          </w:p>
        </w:tc>
        <w:tc>
          <w:tcPr>
            <w:tcW w:w="3260"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不具备</w:t>
            </w:r>
          </w:p>
        </w:tc>
      </w:tr>
      <w:tr w:rsidR="00F53BDA" w:rsidRPr="002A54AC" w:rsidTr="00DC1FBC">
        <w:tc>
          <w:tcPr>
            <w:tcW w:w="1844"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双人同步采集情况</w:t>
            </w:r>
          </w:p>
        </w:tc>
        <w:tc>
          <w:tcPr>
            <w:tcW w:w="2277" w:type="dxa"/>
            <w:shd w:val="clear" w:color="auto" w:fill="auto"/>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支持双人同步采集研究，被试可自由活动，被试间距离可达30米</w:t>
            </w:r>
          </w:p>
        </w:tc>
        <w:tc>
          <w:tcPr>
            <w:tcW w:w="2293" w:type="dxa"/>
            <w:shd w:val="clear" w:color="auto" w:fill="auto"/>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仅支持单人采集，不能做双人同步采集</w:t>
            </w:r>
          </w:p>
        </w:tc>
        <w:tc>
          <w:tcPr>
            <w:tcW w:w="3260" w:type="dxa"/>
            <w:shd w:val="clear" w:color="auto" w:fill="auto"/>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支持双人同步采集研究，但仅限于被试固定坐姿状态，被试间必须通过数据线同步</w:t>
            </w:r>
          </w:p>
        </w:tc>
      </w:tr>
      <w:tr w:rsidR="00F53BDA" w:rsidRPr="002A54AC" w:rsidTr="00DC1FBC">
        <w:tc>
          <w:tcPr>
            <w:tcW w:w="1844"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最大有效通道数</w:t>
            </w:r>
          </w:p>
        </w:tc>
        <w:tc>
          <w:tcPr>
            <w:tcW w:w="2277"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最多54通道</w:t>
            </w:r>
          </w:p>
        </w:tc>
        <w:tc>
          <w:tcPr>
            <w:tcW w:w="2293"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16通道</w:t>
            </w:r>
          </w:p>
        </w:tc>
        <w:tc>
          <w:tcPr>
            <w:tcW w:w="3260"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18通道</w:t>
            </w:r>
          </w:p>
        </w:tc>
      </w:tr>
      <w:tr w:rsidR="00F53BDA" w:rsidRPr="002A54AC" w:rsidTr="00DC1FBC">
        <w:tc>
          <w:tcPr>
            <w:tcW w:w="1844"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测量部位</w:t>
            </w:r>
          </w:p>
        </w:tc>
        <w:tc>
          <w:tcPr>
            <w:tcW w:w="2277" w:type="dxa"/>
            <w:shd w:val="clear" w:color="auto" w:fill="auto"/>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可测量全脑，前额，枕叶等多所有脑区</w:t>
            </w:r>
          </w:p>
        </w:tc>
        <w:tc>
          <w:tcPr>
            <w:tcW w:w="2293" w:type="dxa"/>
            <w:shd w:val="clear" w:color="auto" w:fill="auto"/>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只能测前额叶</w:t>
            </w:r>
          </w:p>
        </w:tc>
        <w:tc>
          <w:tcPr>
            <w:tcW w:w="3260" w:type="dxa"/>
            <w:shd w:val="clear" w:color="auto" w:fill="auto"/>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可测量全脑，前额，枕叶等多所有脑区</w:t>
            </w:r>
          </w:p>
        </w:tc>
      </w:tr>
      <w:tr w:rsidR="00F53BDA" w:rsidRPr="002A54AC" w:rsidTr="00DC1FBC">
        <w:tc>
          <w:tcPr>
            <w:tcW w:w="1844"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舒适性</w:t>
            </w:r>
          </w:p>
        </w:tc>
        <w:tc>
          <w:tcPr>
            <w:tcW w:w="2277"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比较舒适</w:t>
            </w:r>
          </w:p>
        </w:tc>
        <w:tc>
          <w:tcPr>
            <w:tcW w:w="2293"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测量帽体积大，笨重，舒适性较差</w:t>
            </w:r>
          </w:p>
        </w:tc>
        <w:tc>
          <w:tcPr>
            <w:tcW w:w="3260"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比较舒适</w:t>
            </w:r>
          </w:p>
        </w:tc>
      </w:tr>
      <w:tr w:rsidR="00F53BDA" w:rsidRPr="002A54AC" w:rsidTr="00DC1FBC">
        <w:tc>
          <w:tcPr>
            <w:tcW w:w="1844"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光源</w:t>
            </w:r>
          </w:p>
        </w:tc>
        <w:tc>
          <w:tcPr>
            <w:tcW w:w="2277"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LED</w:t>
            </w:r>
          </w:p>
        </w:tc>
        <w:tc>
          <w:tcPr>
            <w:tcW w:w="2293"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激光</w:t>
            </w:r>
          </w:p>
        </w:tc>
        <w:tc>
          <w:tcPr>
            <w:tcW w:w="3260"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LED</w:t>
            </w:r>
          </w:p>
        </w:tc>
      </w:tr>
      <w:tr w:rsidR="00F53BDA" w:rsidRPr="002A54AC" w:rsidTr="00DC1FBC">
        <w:tc>
          <w:tcPr>
            <w:tcW w:w="1844"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光源数</w:t>
            </w:r>
          </w:p>
        </w:tc>
        <w:tc>
          <w:tcPr>
            <w:tcW w:w="2277"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20个</w:t>
            </w:r>
          </w:p>
        </w:tc>
        <w:tc>
          <w:tcPr>
            <w:tcW w:w="2293"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8个</w:t>
            </w:r>
          </w:p>
        </w:tc>
        <w:tc>
          <w:tcPr>
            <w:tcW w:w="3260"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8个</w:t>
            </w:r>
          </w:p>
        </w:tc>
      </w:tr>
      <w:tr w:rsidR="00F53BDA" w:rsidRPr="002A54AC" w:rsidTr="00DC1FBC">
        <w:tc>
          <w:tcPr>
            <w:tcW w:w="1844"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探测器数</w:t>
            </w:r>
          </w:p>
        </w:tc>
        <w:tc>
          <w:tcPr>
            <w:tcW w:w="2277"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16个</w:t>
            </w:r>
          </w:p>
        </w:tc>
        <w:tc>
          <w:tcPr>
            <w:tcW w:w="2293"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8个</w:t>
            </w:r>
          </w:p>
        </w:tc>
        <w:tc>
          <w:tcPr>
            <w:tcW w:w="3260"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8个</w:t>
            </w:r>
          </w:p>
        </w:tc>
      </w:tr>
      <w:tr w:rsidR="00F53BDA" w:rsidRPr="002A54AC" w:rsidTr="00DC1FBC">
        <w:tc>
          <w:tcPr>
            <w:tcW w:w="1844"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分析平台</w:t>
            </w:r>
          </w:p>
        </w:tc>
        <w:tc>
          <w:tcPr>
            <w:tcW w:w="2277" w:type="dxa"/>
            <w:shd w:val="clear" w:color="auto" w:fill="auto"/>
            <w:vAlign w:val="center"/>
          </w:tcPr>
          <w:p w:rsidR="00F53BDA" w:rsidRPr="002A54AC" w:rsidRDefault="00F53BDA" w:rsidP="00DC1FBC">
            <w:pPr>
              <w:rPr>
                <w:rFonts w:ascii="楷体_GB2312" w:eastAsia="楷体_GB2312" w:hAnsi="Calibri" w:cs="Times New Roman"/>
                <w:szCs w:val="21"/>
              </w:rPr>
            </w:pPr>
            <w:proofErr w:type="spellStart"/>
            <w:r w:rsidRPr="002A54AC">
              <w:rPr>
                <w:rFonts w:ascii="楷体_GB2312" w:eastAsia="楷体_GB2312" w:hAnsi="Calibri" w:cs="Times New Roman" w:hint="eastAsia"/>
                <w:szCs w:val="21"/>
              </w:rPr>
              <w:t>OxySoft</w:t>
            </w:r>
            <w:proofErr w:type="spellEnd"/>
          </w:p>
        </w:tc>
        <w:tc>
          <w:tcPr>
            <w:tcW w:w="2293"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POTATO</w:t>
            </w:r>
          </w:p>
        </w:tc>
        <w:tc>
          <w:tcPr>
            <w:tcW w:w="3260" w:type="dxa"/>
            <w:shd w:val="clear" w:color="auto" w:fill="auto"/>
            <w:vAlign w:val="center"/>
          </w:tcPr>
          <w:p w:rsidR="00F53BDA" w:rsidRPr="002A54AC" w:rsidRDefault="00F53BDA" w:rsidP="00DC1FBC">
            <w:pPr>
              <w:rPr>
                <w:rFonts w:ascii="楷体_GB2312" w:eastAsia="楷体_GB2312" w:hAnsi="Calibri" w:cs="Times New Roman"/>
                <w:szCs w:val="21"/>
              </w:rPr>
            </w:pPr>
            <w:proofErr w:type="spellStart"/>
            <w:r w:rsidRPr="002A54AC">
              <w:rPr>
                <w:rFonts w:ascii="楷体_GB2312" w:eastAsia="楷体_GB2312" w:hAnsi="Calibri" w:cs="Times New Roman" w:hint="eastAsia"/>
                <w:szCs w:val="21"/>
              </w:rPr>
              <w:t>nirslab</w:t>
            </w:r>
            <w:proofErr w:type="spellEnd"/>
          </w:p>
        </w:tc>
      </w:tr>
      <w:tr w:rsidR="00F53BDA" w:rsidRPr="002A54AC" w:rsidTr="00DC1FBC">
        <w:tc>
          <w:tcPr>
            <w:tcW w:w="1844"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安全性</w:t>
            </w:r>
          </w:p>
        </w:tc>
        <w:tc>
          <w:tcPr>
            <w:tcW w:w="2277"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安全</w:t>
            </w:r>
          </w:p>
        </w:tc>
        <w:tc>
          <w:tcPr>
            <w:tcW w:w="2293"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安全</w:t>
            </w:r>
          </w:p>
        </w:tc>
        <w:tc>
          <w:tcPr>
            <w:tcW w:w="3260"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安全</w:t>
            </w:r>
          </w:p>
        </w:tc>
      </w:tr>
      <w:tr w:rsidR="00F53BDA" w:rsidRPr="002A54AC" w:rsidTr="00DC1FBC">
        <w:tc>
          <w:tcPr>
            <w:tcW w:w="1844"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数据质量</w:t>
            </w:r>
          </w:p>
        </w:tc>
        <w:tc>
          <w:tcPr>
            <w:tcW w:w="2277"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信号质量良好</w:t>
            </w:r>
          </w:p>
        </w:tc>
        <w:tc>
          <w:tcPr>
            <w:tcW w:w="2293"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信号质量良好</w:t>
            </w:r>
          </w:p>
        </w:tc>
        <w:tc>
          <w:tcPr>
            <w:tcW w:w="3260"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信号质量良好</w:t>
            </w:r>
          </w:p>
        </w:tc>
      </w:tr>
      <w:tr w:rsidR="00F53BDA" w:rsidRPr="002A54AC" w:rsidTr="00DC1FBC">
        <w:tc>
          <w:tcPr>
            <w:tcW w:w="1844"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牢固性</w:t>
            </w:r>
          </w:p>
        </w:tc>
        <w:tc>
          <w:tcPr>
            <w:tcW w:w="2277"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使用固定</w:t>
            </w:r>
            <w:proofErr w:type="gramStart"/>
            <w:r w:rsidRPr="002A54AC">
              <w:rPr>
                <w:rFonts w:ascii="楷体_GB2312" w:eastAsia="楷体_GB2312" w:hAnsi="Calibri" w:cs="Times New Roman" w:hint="eastAsia"/>
                <w:szCs w:val="21"/>
              </w:rPr>
              <w:t>帽固定</w:t>
            </w:r>
            <w:proofErr w:type="gramEnd"/>
          </w:p>
        </w:tc>
        <w:tc>
          <w:tcPr>
            <w:tcW w:w="2293"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牢固性较差</w:t>
            </w:r>
          </w:p>
        </w:tc>
        <w:tc>
          <w:tcPr>
            <w:tcW w:w="3260"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使用固定</w:t>
            </w:r>
            <w:proofErr w:type="gramStart"/>
            <w:r w:rsidRPr="002A54AC">
              <w:rPr>
                <w:rFonts w:ascii="楷体_GB2312" w:eastAsia="楷体_GB2312" w:hAnsi="Calibri" w:cs="Times New Roman" w:hint="eastAsia"/>
                <w:szCs w:val="21"/>
              </w:rPr>
              <w:t>帽固定</w:t>
            </w:r>
            <w:proofErr w:type="gramEnd"/>
          </w:p>
        </w:tc>
      </w:tr>
      <w:tr w:rsidR="00F53BDA" w:rsidRPr="002A54AC" w:rsidTr="00DC1FBC">
        <w:tc>
          <w:tcPr>
            <w:tcW w:w="1844"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灵活性</w:t>
            </w:r>
          </w:p>
        </w:tc>
        <w:tc>
          <w:tcPr>
            <w:tcW w:w="2277" w:type="dxa"/>
            <w:shd w:val="clear" w:color="auto" w:fill="auto"/>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针对任何实验设置，都可以灵活准确选择记录点的位置，并且非常容易调整。</w:t>
            </w:r>
          </w:p>
        </w:tc>
        <w:tc>
          <w:tcPr>
            <w:tcW w:w="2293" w:type="dxa"/>
            <w:shd w:val="clear" w:color="auto" w:fill="auto"/>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可更换测量地点，但测量帽牢固性一般，且比较笨重，导致灵活性一般</w:t>
            </w:r>
          </w:p>
        </w:tc>
        <w:tc>
          <w:tcPr>
            <w:tcW w:w="3260" w:type="dxa"/>
            <w:shd w:val="clear" w:color="auto" w:fill="auto"/>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灵活性一般</w:t>
            </w:r>
          </w:p>
        </w:tc>
      </w:tr>
      <w:tr w:rsidR="00F53BDA" w:rsidRPr="002A54AC" w:rsidTr="00DC1FBC">
        <w:tc>
          <w:tcPr>
            <w:tcW w:w="1844"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设备维护</w:t>
            </w:r>
          </w:p>
        </w:tc>
        <w:tc>
          <w:tcPr>
            <w:tcW w:w="2277"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维护方便</w:t>
            </w:r>
          </w:p>
        </w:tc>
        <w:tc>
          <w:tcPr>
            <w:tcW w:w="2293"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比较容易损坏</w:t>
            </w:r>
          </w:p>
        </w:tc>
        <w:tc>
          <w:tcPr>
            <w:tcW w:w="3260"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维护方便</w:t>
            </w:r>
          </w:p>
        </w:tc>
      </w:tr>
      <w:tr w:rsidR="00F53BDA" w:rsidRPr="002A54AC" w:rsidTr="00DC1FBC">
        <w:tc>
          <w:tcPr>
            <w:tcW w:w="1844"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重量</w:t>
            </w:r>
          </w:p>
        </w:tc>
        <w:tc>
          <w:tcPr>
            <w:tcW w:w="2277"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600g</w:t>
            </w:r>
          </w:p>
        </w:tc>
        <w:tc>
          <w:tcPr>
            <w:tcW w:w="2293"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650g</w:t>
            </w:r>
          </w:p>
        </w:tc>
        <w:tc>
          <w:tcPr>
            <w:tcW w:w="3260" w:type="dxa"/>
            <w:shd w:val="clear" w:color="auto" w:fill="auto"/>
            <w:vAlign w:val="center"/>
          </w:tcPr>
          <w:p w:rsidR="00F53BDA" w:rsidRPr="002A54AC" w:rsidRDefault="00F53BDA" w:rsidP="00DC1FBC">
            <w:pPr>
              <w:rPr>
                <w:rFonts w:ascii="楷体_GB2312" w:eastAsia="楷体_GB2312" w:hAnsi="Calibri" w:cs="Times New Roman"/>
                <w:szCs w:val="21"/>
              </w:rPr>
            </w:pPr>
            <w:r w:rsidRPr="002A54AC">
              <w:rPr>
                <w:rFonts w:ascii="楷体_GB2312" w:eastAsia="楷体_GB2312" w:hAnsi="Calibri" w:cs="Times New Roman" w:hint="eastAsia"/>
                <w:szCs w:val="21"/>
              </w:rPr>
              <w:t>660g</w:t>
            </w:r>
          </w:p>
        </w:tc>
      </w:tr>
    </w:tbl>
    <w:p w:rsidR="00F53BDA" w:rsidRDefault="00F53BDA" w:rsidP="00F53BDA">
      <w:pPr>
        <w:ind w:firstLineChars="200" w:firstLine="480"/>
        <w:jc w:val="left"/>
        <w:rPr>
          <w:rFonts w:ascii="楷体_GB2312" w:eastAsia="楷体_GB2312"/>
          <w:sz w:val="24"/>
          <w:szCs w:val="24"/>
        </w:rPr>
      </w:pPr>
      <w:r w:rsidRPr="002A54AC">
        <w:rPr>
          <w:rFonts w:ascii="楷体_GB2312" w:eastAsia="楷体_GB2312" w:hint="eastAsia"/>
          <w:sz w:val="24"/>
          <w:szCs w:val="24"/>
        </w:rPr>
        <w:t>从上表可以看出，（1）从双人同步无线采集情况看，只有荷兰</w:t>
      </w:r>
      <w:proofErr w:type="spellStart"/>
      <w:r w:rsidRPr="002A54AC">
        <w:rPr>
          <w:rFonts w:ascii="楷体_GB2312" w:eastAsia="楷体_GB2312" w:hint="eastAsia"/>
          <w:sz w:val="24"/>
          <w:szCs w:val="24"/>
        </w:rPr>
        <w:t>Artinis</w:t>
      </w:r>
      <w:proofErr w:type="spellEnd"/>
      <w:r w:rsidRPr="002A54AC">
        <w:rPr>
          <w:rFonts w:ascii="楷体_GB2312" w:eastAsia="楷体_GB2312" w:hint="eastAsia"/>
          <w:sz w:val="24"/>
          <w:szCs w:val="24"/>
        </w:rPr>
        <w:t>的</w:t>
      </w:r>
      <w:proofErr w:type="spellStart"/>
      <w:r w:rsidRPr="002A54AC">
        <w:rPr>
          <w:rFonts w:ascii="楷体_GB2312" w:eastAsia="楷体_GB2312" w:hint="eastAsia"/>
          <w:sz w:val="24"/>
          <w:szCs w:val="24"/>
        </w:rPr>
        <w:t>Brite</w:t>
      </w:r>
      <w:proofErr w:type="spellEnd"/>
      <w:r w:rsidRPr="002A54AC">
        <w:rPr>
          <w:rFonts w:ascii="楷体_GB2312" w:eastAsia="楷体_GB2312" w:hint="eastAsia"/>
          <w:sz w:val="24"/>
          <w:szCs w:val="24"/>
        </w:rPr>
        <w:t>设备能够支持远距离无线双人同步采集研究，相比较而言，日本日立的WOT不支持双人同步采集研究，美国NIRX的</w:t>
      </w:r>
      <w:proofErr w:type="spellStart"/>
      <w:r w:rsidRPr="002A54AC">
        <w:rPr>
          <w:rFonts w:ascii="楷体_GB2312" w:eastAsia="楷体_GB2312" w:hint="eastAsia"/>
          <w:sz w:val="24"/>
          <w:szCs w:val="24"/>
        </w:rPr>
        <w:t>NIRSport</w:t>
      </w:r>
      <w:proofErr w:type="spellEnd"/>
      <w:r w:rsidRPr="002A54AC">
        <w:rPr>
          <w:rFonts w:ascii="楷体_GB2312" w:eastAsia="楷体_GB2312" w:hint="eastAsia"/>
          <w:sz w:val="24"/>
          <w:szCs w:val="24"/>
        </w:rPr>
        <w:t>不支持无线远距离采集。因此从实验任务的灵活性上，荷兰</w:t>
      </w:r>
      <w:proofErr w:type="spellStart"/>
      <w:r w:rsidRPr="002A54AC">
        <w:rPr>
          <w:rFonts w:ascii="楷体_GB2312" w:eastAsia="楷体_GB2312" w:hint="eastAsia"/>
          <w:sz w:val="24"/>
          <w:szCs w:val="24"/>
        </w:rPr>
        <w:t>Artinis</w:t>
      </w:r>
      <w:proofErr w:type="spellEnd"/>
      <w:r w:rsidRPr="002A54AC">
        <w:rPr>
          <w:rFonts w:ascii="楷体_GB2312" w:eastAsia="楷体_GB2312" w:hint="eastAsia"/>
          <w:sz w:val="24"/>
          <w:szCs w:val="24"/>
        </w:rPr>
        <w:t>的</w:t>
      </w:r>
      <w:proofErr w:type="spellStart"/>
      <w:r w:rsidRPr="002A54AC">
        <w:rPr>
          <w:rFonts w:ascii="楷体_GB2312" w:eastAsia="楷体_GB2312" w:hint="eastAsia"/>
          <w:sz w:val="24"/>
          <w:szCs w:val="24"/>
        </w:rPr>
        <w:t>Brite</w:t>
      </w:r>
      <w:proofErr w:type="spellEnd"/>
      <w:r w:rsidRPr="002A54AC">
        <w:rPr>
          <w:rFonts w:ascii="楷体_GB2312" w:eastAsia="楷体_GB2312" w:hint="eastAsia"/>
          <w:sz w:val="24"/>
          <w:szCs w:val="24"/>
        </w:rPr>
        <w:t>为最优。（2）从最大有效通道数看，荷兰</w:t>
      </w:r>
      <w:proofErr w:type="spellStart"/>
      <w:r w:rsidRPr="002A54AC">
        <w:rPr>
          <w:rFonts w:ascii="楷体_GB2312" w:eastAsia="楷体_GB2312" w:hint="eastAsia"/>
          <w:sz w:val="24"/>
          <w:szCs w:val="24"/>
        </w:rPr>
        <w:t>Artinis</w:t>
      </w:r>
      <w:proofErr w:type="spellEnd"/>
      <w:r w:rsidRPr="002A54AC">
        <w:rPr>
          <w:rFonts w:ascii="楷体_GB2312" w:eastAsia="楷体_GB2312" w:hint="eastAsia"/>
          <w:sz w:val="24"/>
          <w:szCs w:val="24"/>
        </w:rPr>
        <w:t>的</w:t>
      </w:r>
      <w:proofErr w:type="spellStart"/>
      <w:r w:rsidRPr="002A54AC">
        <w:rPr>
          <w:rFonts w:ascii="楷体_GB2312" w:eastAsia="楷体_GB2312" w:hint="eastAsia"/>
          <w:sz w:val="24"/>
          <w:szCs w:val="24"/>
        </w:rPr>
        <w:t>Brite</w:t>
      </w:r>
      <w:proofErr w:type="spellEnd"/>
      <w:r w:rsidRPr="002A54AC">
        <w:rPr>
          <w:rFonts w:ascii="楷体_GB2312" w:eastAsia="楷体_GB2312" w:hint="eastAsia"/>
          <w:sz w:val="24"/>
          <w:szCs w:val="24"/>
        </w:rPr>
        <w:t>设备最多可达54通道，而且可测量前额，枕叶等全脑区域；相比较而言，日本日立的WOT通道数为16通道，美国NIRX的</w:t>
      </w:r>
      <w:proofErr w:type="spellStart"/>
      <w:r w:rsidRPr="002A54AC">
        <w:rPr>
          <w:rFonts w:ascii="楷体_GB2312" w:eastAsia="楷体_GB2312" w:hint="eastAsia"/>
          <w:sz w:val="24"/>
          <w:szCs w:val="24"/>
        </w:rPr>
        <w:t>NIRSport</w:t>
      </w:r>
      <w:proofErr w:type="spellEnd"/>
      <w:r w:rsidRPr="002A54AC">
        <w:rPr>
          <w:rFonts w:ascii="楷体_GB2312" w:eastAsia="楷体_GB2312" w:hint="eastAsia"/>
          <w:sz w:val="24"/>
          <w:szCs w:val="24"/>
        </w:rPr>
        <w:t>通道数为18通道，远远低于荷兰</w:t>
      </w:r>
      <w:proofErr w:type="spellStart"/>
      <w:r w:rsidRPr="002A54AC">
        <w:rPr>
          <w:rFonts w:ascii="楷体_GB2312" w:eastAsia="楷体_GB2312" w:hint="eastAsia"/>
          <w:sz w:val="24"/>
          <w:szCs w:val="24"/>
        </w:rPr>
        <w:t>Artinis</w:t>
      </w:r>
      <w:proofErr w:type="spellEnd"/>
      <w:r w:rsidRPr="002A54AC">
        <w:rPr>
          <w:rFonts w:ascii="楷体_GB2312" w:eastAsia="楷体_GB2312" w:hint="eastAsia"/>
          <w:sz w:val="24"/>
          <w:szCs w:val="24"/>
        </w:rPr>
        <w:t>的</w:t>
      </w:r>
      <w:proofErr w:type="spellStart"/>
      <w:r w:rsidRPr="002A54AC">
        <w:rPr>
          <w:rFonts w:ascii="楷体_GB2312" w:eastAsia="楷体_GB2312" w:hint="eastAsia"/>
          <w:sz w:val="24"/>
          <w:szCs w:val="24"/>
        </w:rPr>
        <w:t>Brite</w:t>
      </w:r>
      <w:proofErr w:type="spellEnd"/>
      <w:r w:rsidRPr="002A54AC">
        <w:rPr>
          <w:rFonts w:ascii="楷体_GB2312" w:eastAsia="楷体_GB2312" w:hint="eastAsia"/>
          <w:sz w:val="24"/>
          <w:szCs w:val="24"/>
        </w:rPr>
        <w:t>设备，因此在实验过程中，从头部可测量的范围上看，荷兰</w:t>
      </w:r>
      <w:proofErr w:type="spellStart"/>
      <w:r w:rsidRPr="002A54AC">
        <w:rPr>
          <w:rFonts w:ascii="楷体_GB2312" w:eastAsia="楷体_GB2312" w:hint="eastAsia"/>
          <w:sz w:val="24"/>
          <w:szCs w:val="24"/>
        </w:rPr>
        <w:t>Artinis</w:t>
      </w:r>
      <w:proofErr w:type="spellEnd"/>
      <w:r w:rsidRPr="002A54AC">
        <w:rPr>
          <w:rFonts w:ascii="楷体_GB2312" w:eastAsia="楷体_GB2312" w:hint="eastAsia"/>
          <w:sz w:val="24"/>
          <w:szCs w:val="24"/>
        </w:rPr>
        <w:t>的</w:t>
      </w:r>
      <w:proofErr w:type="spellStart"/>
      <w:r w:rsidRPr="002A54AC">
        <w:rPr>
          <w:rFonts w:ascii="楷体_GB2312" w:eastAsia="楷体_GB2312" w:hint="eastAsia"/>
          <w:sz w:val="24"/>
          <w:szCs w:val="24"/>
        </w:rPr>
        <w:t>Brite</w:t>
      </w:r>
      <w:proofErr w:type="spellEnd"/>
      <w:r w:rsidRPr="002A54AC">
        <w:rPr>
          <w:rFonts w:ascii="楷体_GB2312" w:eastAsia="楷体_GB2312" w:hint="eastAsia"/>
          <w:sz w:val="24"/>
          <w:szCs w:val="24"/>
        </w:rPr>
        <w:t>为最优。（3）从光源与探测器数量看，荷兰</w:t>
      </w:r>
      <w:proofErr w:type="spellStart"/>
      <w:r w:rsidRPr="002A54AC">
        <w:rPr>
          <w:rFonts w:ascii="楷体_GB2312" w:eastAsia="楷体_GB2312" w:hint="eastAsia"/>
          <w:sz w:val="24"/>
          <w:szCs w:val="24"/>
        </w:rPr>
        <w:t>Artinis</w:t>
      </w:r>
      <w:proofErr w:type="spellEnd"/>
      <w:r w:rsidRPr="002A54AC">
        <w:rPr>
          <w:rFonts w:ascii="楷体_GB2312" w:eastAsia="楷体_GB2312" w:hint="eastAsia"/>
          <w:sz w:val="24"/>
          <w:szCs w:val="24"/>
        </w:rPr>
        <w:t>的</w:t>
      </w:r>
      <w:proofErr w:type="spellStart"/>
      <w:r w:rsidRPr="002A54AC">
        <w:rPr>
          <w:rFonts w:ascii="楷体_GB2312" w:eastAsia="楷体_GB2312" w:hint="eastAsia"/>
          <w:sz w:val="24"/>
          <w:szCs w:val="24"/>
        </w:rPr>
        <w:t>Brite</w:t>
      </w:r>
      <w:proofErr w:type="spellEnd"/>
      <w:r w:rsidRPr="002A54AC">
        <w:rPr>
          <w:rFonts w:ascii="楷体_GB2312" w:eastAsia="楷体_GB2312" w:hint="eastAsia"/>
          <w:sz w:val="24"/>
          <w:szCs w:val="24"/>
        </w:rPr>
        <w:t>设备含20个LED光源、16个探测器；相比较而言，日本日立的WOT含8个光源、8个探测器，美国NIRX的</w:t>
      </w:r>
      <w:proofErr w:type="spellStart"/>
      <w:r w:rsidRPr="002A54AC">
        <w:rPr>
          <w:rFonts w:ascii="楷体_GB2312" w:eastAsia="楷体_GB2312" w:hint="eastAsia"/>
          <w:sz w:val="24"/>
          <w:szCs w:val="24"/>
        </w:rPr>
        <w:t>NIRSport</w:t>
      </w:r>
      <w:proofErr w:type="spellEnd"/>
      <w:r w:rsidRPr="002A54AC">
        <w:rPr>
          <w:rFonts w:ascii="楷体_GB2312" w:eastAsia="楷体_GB2312" w:hint="eastAsia"/>
          <w:sz w:val="24"/>
          <w:szCs w:val="24"/>
        </w:rPr>
        <w:t>含8个LED光源、8个探测器，远远低于荷兰</w:t>
      </w:r>
      <w:proofErr w:type="spellStart"/>
      <w:r w:rsidRPr="002A54AC">
        <w:rPr>
          <w:rFonts w:ascii="楷体_GB2312" w:eastAsia="楷体_GB2312" w:hint="eastAsia"/>
          <w:sz w:val="24"/>
          <w:szCs w:val="24"/>
        </w:rPr>
        <w:t>Artinis</w:t>
      </w:r>
      <w:proofErr w:type="spellEnd"/>
      <w:r w:rsidRPr="002A54AC">
        <w:rPr>
          <w:rFonts w:ascii="楷体_GB2312" w:eastAsia="楷体_GB2312" w:hint="eastAsia"/>
          <w:sz w:val="24"/>
          <w:szCs w:val="24"/>
        </w:rPr>
        <w:t>的</w:t>
      </w:r>
      <w:proofErr w:type="spellStart"/>
      <w:r w:rsidRPr="002A54AC">
        <w:rPr>
          <w:rFonts w:ascii="楷体_GB2312" w:eastAsia="楷体_GB2312" w:hint="eastAsia"/>
          <w:sz w:val="24"/>
          <w:szCs w:val="24"/>
        </w:rPr>
        <w:t>Brite</w:t>
      </w:r>
      <w:proofErr w:type="spellEnd"/>
      <w:r w:rsidRPr="002A54AC">
        <w:rPr>
          <w:rFonts w:ascii="楷体_GB2312" w:eastAsia="楷体_GB2312" w:hint="eastAsia"/>
          <w:sz w:val="24"/>
          <w:szCs w:val="24"/>
        </w:rPr>
        <w:t>设备，因此在实验过程</w:t>
      </w:r>
      <w:proofErr w:type="gramStart"/>
      <w:r w:rsidRPr="002A54AC">
        <w:rPr>
          <w:rFonts w:ascii="楷体_GB2312" w:eastAsia="楷体_GB2312" w:hint="eastAsia"/>
          <w:sz w:val="24"/>
          <w:szCs w:val="24"/>
        </w:rPr>
        <w:t>中光</w:t>
      </w:r>
      <w:r w:rsidRPr="002A54AC">
        <w:rPr>
          <w:rFonts w:ascii="楷体_GB2312" w:eastAsia="楷体_GB2312" w:hint="eastAsia"/>
          <w:sz w:val="24"/>
          <w:szCs w:val="24"/>
        </w:rPr>
        <w:lastRenderedPageBreak/>
        <w:t>极配置</w:t>
      </w:r>
      <w:proofErr w:type="gramEnd"/>
      <w:r w:rsidRPr="002A54AC">
        <w:rPr>
          <w:rFonts w:ascii="楷体_GB2312" w:eastAsia="楷体_GB2312" w:hint="eastAsia"/>
          <w:sz w:val="24"/>
          <w:szCs w:val="24"/>
        </w:rPr>
        <w:t>的灵活性上，荷兰</w:t>
      </w:r>
      <w:proofErr w:type="spellStart"/>
      <w:r w:rsidRPr="002A54AC">
        <w:rPr>
          <w:rFonts w:ascii="楷体_GB2312" w:eastAsia="楷体_GB2312" w:hint="eastAsia"/>
          <w:sz w:val="24"/>
          <w:szCs w:val="24"/>
        </w:rPr>
        <w:t>Artinis</w:t>
      </w:r>
      <w:proofErr w:type="spellEnd"/>
      <w:r w:rsidRPr="002A54AC">
        <w:rPr>
          <w:rFonts w:ascii="楷体_GB2312" w:eastAsia="楷体_GB2312" w:hint="eastAsia"/>
          <w:sz w:val="24"/>
          <w:szCs w:val="24"/>
        </w:rPr>
        <w:t>的</w:t>
      </w:r>
      <w:proofErr w:type="spellStart"/>
      <w:r w:rsidRPr="002A54AC">
        <w:rPr>
          <w:rFonts w:ascii="楷体_GB2312" w:eastAsia="楷体_GB2312" w:hint="eastAsia"/>
          <w:sz w:val="24"/>
          <w:szCs w:val="24"/>
        </w:rPr>
        <w:t>Brite</w:t>
      </w:r>
      <w:proofErr w:type="spellEnd"/>
      <w:r w:rsidRPr="002A54AC">
        <w:rPr>
          <w:rFonts w:ascii="楷体_GB2312" w:eastAsia="楷体_GB2312" w:hint="eastAsia"/>
          <w:sz w:val="24"/>
          <w:szCs w:val="24"/>
        </w:rPr>
        <w:t>为最优。同时，荷兰</w:t>
      </w:r>
      <w:proofErr w:type="spellStart"/>
      <w:r w:rsidRPr="002A54AC">
        <w:rPr>
          <w:rFonts w:ascii="楷体_GB2312" w:eastAsia="楷体_GB2312" w:hint="eastAsia"/>
          <w:sz w:val="24"/>
          <w:szCs w:val="24"/>
        </w:rPr>
        <w:t>Artinis</w:t>
      </w:r>
      <w:proofErr w:type="spellEnd"/>
      <w:r w:rsidRPr="002A54AC">
        <w:rPr>
          <w:rFonts w:ascii="楷体_GB2312" w:eastAsia="楷体_GB2312" w:hint="eastAsia"/>
          <w:sz w:val="24"/>
          <w:szCs w:val="24"/>
        </w:rPr>
        <w:t>的近红外设备在中国科学院、浙江大学、哈尔滨工业大学、北京体育大学等几十个单位有广泛的应用，产品质量和技术支持能力有保障。目前全球只有荷兰</w:t>
      </w:r>
      <w:proofErr w:type="spellStart"/>
      <w:r w:rsidRPr="002A54AC">
        <w:rPr>
          <w:rFonts w:ascii="楷体_GB2312" w:eastAsia="楷体_GB2312" w:hint="eastAsia"/>
          <w:sz w:val="24"/>
          <w:szCs w:val="24"/>
        </w:rPr>
        <w:t>Artinis</w:t>
      </w:r>
      <w:proofErr w:type="spellEnd"/>
      <w:r w:rsidRPr="002A54AC">
        <w:rPr>
          <w:rFonts w:ascii="楷体_GB2312" w:eastAsia="楷体_GB2312" w:hint="eastAsia"/>
          <w:sz w:val="24"/>
          <w:szCs w:val="24"/>
        </w:rPr>
        <w:t>的</w:t>
      </w:r>
      <w:proofErr w:type="spellStart"/>
      <w:r w:rsidRPr="002A54AC">
        <w:rPr>
          <w:rFonts w:ascii="楷体_GB2312" w:eastAsia="楷体_GB2312" w:hint="eastAsia"/>
          <w:sz w:val="24"/>
          <w:szCs w:val="24"/>
        </w:rPr>
        <w:t>Brite</w:t>
      </w:r>
      <w:proofErr w:type="spellEnd"/>
      <w:r w:rsidRPr="002A54AC">
        <w:rPr>
          <w:rFonts w:ascii="楷体_GB2312" w:eastAsia="楷体_GB2312" w:hint="eastAsia"/>
          <w:sz w:val="24"/>
          <w:szCs w:val="24"/>
        </w:rPr>
        <w:t>设备为唯一能满足我校经管院实验教学与科研要求的便携式近红外光学信号分析系统。因此，</w:t>
      </w:r>
      <w:r>
        <w:rPr>
          <w:rFonts w:ascii="楷体_GB2312" w:eastAsia="楷体_GB2312" w:hint="eastAsia"/>
          <w:sz w:val="24"/>
          <w:szCs w:val="24"/>
        </w:rPr>
        <w:t>申请通过</w:t>
      </w:r>
      <w:r w:rsidRPr="002A54AC">
        <w:rPr>
          <w:rFonts w:ascii="楷体_GB2312" w:eastAsia="楷体_GB2312" w:hint="eastAsia"/>
          <w:sz w:val="24"/>
          <w:szCs w:val="24"/>
        </w:rPr>
        <w:t>单一来源</w:t>
      </w:r>
      <w:r>
        <w:rPr>
          <w:rFonts w:ascii="楷体_GB2312" w:eastAsia="楷体_GB2312" w:hint="eastAsia"/>
          <w:sz w:val="24"/>
          <w:szCs w:val="24"/>
        </w:rPr>
        <w:t>方式采购</w:t>
      </w:r>
      <w:r w:rsidRPr="002A54AC">
        <w:rPr>
          <w:rFonts w:ascii="楷体_GB2312" w:eastAsia="楷体_GB2312" w:hint="eastAsia"/>
          <w:sz w:val="24"/>
          <w:szCs w:val="24"/>
        </w:rPr>
        <w:t>便携式近红外光学信号分析系统</w:t>
      </w:r>
      <w:r>
        <w:rPr>
          <w:rFonts w:ascii="楷体_GB2312" w:eastAsia="楷体_GB2312" w:hint="eastAsia"/>
          <w:sz w:val="24"/>
          <w:szCs w:val="24"/>
        </w:rPr>
        <w:t>。</w:t>
      </w:r>
    </w:p>
    <w:p w:rsidR="0027258E" w:rsidRPr="00F53BDA" w:rsidRDefault="0027258E"/>
    <w:sectPr w:rsidR="0027258E" w:rsidRPr="00F53BDA" w:rsidSect="002725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3BDA"/>
    <w:rsid w:val="000060DA"/>
    <w:rsid w:val="000964ED"/>
    <w:rsid w:val="000A729D"/>
    <w:rsid w:val="001057BC"/>
    <w:rsid w:val="00160E69"/>
    <w:rsid w:val="001E1BB2"/>
    <w:rsid w:val="001E4EF7"/>
    <w:rsid w:val="0027258E"/>
    <w:rsid w:val="00385B9B"/>
    <w:rsid w:val="003951D9"/>
    <w:rsid w:val="003D051F"/>
    <w:rsid w:val="004C00A9"/>
    <w:rsid w:val="004D3DAC"/>
    <w:rsid w:val="004F13A5"/>
    <w:rsid w:val="00502743"/>
    <w:rsid w:val="005A4520"/>
    <w:rsid w:val="006D3BB7"/>
    <w:rsid w:val="007119B6"/>
    <w:rsid w:val="00765B00"/>
    <w:rsid w:val="008061D0"/>
    <w:rsid w:val="00860070"/>
    <w:rsid w:val="00875419"/>
    <w:rsid w:val="00891F46"/>
    <w:rsid w:val="008D4695"/>
    <w:rsid w:val="008F7CE1"/>
    <w:rsid w:val="0091629C"/>
    <w:rsid w:val="00943610"/>
    <w:rsid w:val="009625DA"/>
    <w:rsid w:val="00963941"/>
    <w:rsid w:val="00A54CD3"/>
    <w:rsid w:val="00B2735A"/>
    <w:rsid w:val="00B544D4"/>
    <w:rsid w:val="00B54E0B"/>
    <w:rsid w:val="00B84982"/>
    <w:rsid w:val="00BC65FB"/>
    <w:rsid w:val="00BF5BAA"/>
    <w:rsid w:val="00CA28AB"/>
    <w:rsid w:val="00CA729E"/>
    <w:rsid w:val="00D008E6"/>
    <w:rsid w:val="00DA55E5"/>
    <w:rsid w:val="00DD14B6"/>
    <w:rsid w:val="00E11FAC"/>
    <w:rsid w:val="00EA764F"/>
    <w:rsid w:val="00EC3E42"/>
    <w:rsid w:val="00F53BDA"/>
    <w:rsid w:val="00F921DB"/>
    <w:rsid w:val="00F939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1163</Characters>
  <Application>Microsoft Office Word</Application>
  <DocSecurity>0</DocSecurity>
  <Lines>9</Lines>
  <Paragraphs>2</Paragraphs>
  <ScaleCrop>false</ScaleCrop>
  <Company>Microsoft</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2019-11-20T02:46:00Z</dcterms:created>
  <dcterms:modified xsi:type="dcterms:W3CDTF">2019-11-20T02:47:00Z</dcterms:modified>
</cp:coreProperties>
</file>